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13" w:rsidRDefault="007D0513" w:rsidP="007D051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A08BFE" wp14:editId="44277ACC">
            <wp:extent cx="4297045" cy="1542415"/>
            <wp:effectExtent l="0" t="0" r="8255" b="635"/>
            <wp:docPr id="1" name="Bildobjekt 1" descr="cid:fd5c9aa5-cdc9-4603-a3ba-1ef40f5e4810@ad01.migrationsverket.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d5c9aa5-cdc9-4603-a3ba-1ef40f5e4810@ad01.migrationsverket.s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660" w:rsidRDefault="00336DBE" w:rsidP="00757660">
      <w:pPr>
        <w:jc w:val="center"/>
        <w:rPr>
          <w:b/>
          <w:sz w:val="28"/>
          <w:szCs w:val="28"/>
        </w:rPr>
      </w:pPr>
      <w:r w:rsidRPr="00336DB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VTAL </w:t>
      </w:r>
      <w:r w:rsidR="00757660">
        <w:rPr>
          <w:b/>
          <w:sz w:val="28"/>
          <w:szCs w:val="28"/>
        </w:rPr>
        <w:t xml:space="preserve">installation av </w:t>
      </w:r>
      <w:r>
        <w:rPr>
          <w:b/>
          <w:sz w:val="28"/>
          <w:szCs w:val="28"/>
        </w:rPr>
        <w:t>laddbox vid parkeringsplats</w:t>
      </w:r>
      <w:r w:rsidRPr="00336DBE">
        <w:rPr>
          <w:b/>
          <w:sz w:val="28"/>
          <w:szCs w:val="28"/>
        </w:rPr>
        <w:t xml:space="preserve"> som tillhör lägenheten</w:t>
      </w:r>
      <w:r w:rsidR="00757660">
        <w:rPr>
          <w:b/>
          <w:sz w:val="28"/>
          <w:szCs w:val="28"/>
        </w:rPr>
        <w:t xml:space="preserve"> m</w:t>
      </w:r>
      <w:r w:rsidRPr="00336DBE">
        <w:rPr>
          <w:b/>
          <w:sz w:val="28"/>
          <w:szCs w:val="28"/>
        </w:rPr>
        <w:t>ellan</w:t>
      </w:r>
      <w:r w:rsidR="00757660">
        <w:rPr>
          <w:b/>
          <w:sz w:val="28"/>
          <w:szCs w:val="28"/>
        </w:rPr>
        <w:t xml:space="preserve"> nedan parter. </w:t>
      </w:r>
    </w:p>
    <w:p w:rsidR="007D0513" w:rsidRDefault="00336DBE" w:rsidP="00757660">
      <w:pPr>
        <w:jc w:val="center"/>
        <w:rPr>
          <w:b/>
          <w:sz w:val="28"/>
          <w:szCs w:val="28"/>
        </w:rPr>
      </w:pPr>
      <w:r w:rsidRPr="00336DBE">
        <w:rPr>
          <w:b/>
          <w:sz w:val="28"/>
          <w:szCs w:val="28"/>
        </w:rPr>
        <w:t xml:space="preserve"> </w:t>
      </w:r>
    </w:p>
    <w:p w:rsidR="00336DBE" w:rsidRDefault="00336DBE" w:rsidP="007D0513">
      <w:pPr>
        <w:rPr>
          <w:b/>
          <w:szCs w:val="24"/>
        </w:rPr>
      </w:pPr>
      <w:r w:rsidRPr="007D0513">
        <w:rPr>
          <w:b/>
          <w:szCs w:val="24"/>
        </w:rPr>
        <w:t>Brf Katrina org</w:t>
      </w:r>
      <w:r w:rsidR="00757660">
        <w:rPr>
          <w:b/>
          <w:szCs w:val="24"/>
        </w:rPr>
        <w:t xml:space="preserve">anisationsnummer 716461-8139 </w:t>
      </w:r>
    </w:p>
    <w:p w:rsidR="007D0513" w:rsidRPr="007D0513" w:rsidRDefault="007D0513" w:rsidP="007D0513">
      <w:pPr>
        <w:rPr>
          <w:b/>
          <w:szCs w:val="24"/>
        </w:rPr>
      </w:pPr>
    </w:p>
    <w:p w:rsidR="007D0513" w:rsidRDefault="00336DBE" w:rsidP="007D0513">
      <w:pPr>
        <w:rPr>
          <w:b/>
          <w:szCs w:val="24"/>
        </w:rPr>
      </w:pPr>
      <w:r w:rsidRPr="007D0513">
        <w:rPr>
          <w:b/>
          <w:szCs w:val="24"/>
        </w:rPr>
        <w:t xml:space="preserve">Bostadsrättsinnehavare </w:t>
      </w:r>
    </w:p>
    <w:p w:rsidR="00336DBE" w:rsidRDefault="00336DBE" w:rsidP="00205293">
      <w:pPr>
        <w:rPr>
          <w:b/>
          <w:sz w:val="28"/>
          <w:szCs w:val="28"/>
        </w:rPr>
      </w:pPr>
    </w:p>
    <w:p w:rsidR="00205293" w:rsidRDefault="00205293" w:rsidP="00205293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……………………………………………..</w:t>
      </w:r>
    </w:p>
    <w:p w:rsidR="00205293" w:rsidRPr="00336DBE" w:rsidRDefault="00205293" w:rsidP="00336DBE">
      <w:pPr>
        <w:jc w:val="center"/>
        <w:rPr>
          <w:b/>
          <w:sz w:val="28"/>
          <w:szCs w:val="28"/>
        </w:rPr>
      </w:pPr>
    </w:p>
    <w:p w:rsidR="00336DBE" w:rsidRDefault="00336DBE" w:rsidP="00336DBE">
      <w:r>
        <w:t>Mellan bostadsrättsföreningen (föreningen) och bostadsrättsinnehavaren har följande avtal träffats.</w:t>
      </w:r>
    </w:p>
    <w:p w:rsidR="00336DBE" w:rsidRDefault="00336DBE" w:rsidP="00336DBE"/>
    <w:p w:rsidR="0025084D" w:rsidRDefault="0025084D" w:rsidP="0025084D">
      <w:pPr>
        <w:pStyle w:val="Liststycke"/>
        <w:numPr>
          <w:ilvl w:val="0"/>
          <w:numId w:val="26"/>
        </w:numPr>
      </w:pPr>
      <w:r>
        <w:t>Föreningen godkänner</w:t>
      </w:r>
      <w:r w:rsidR="00336DBE">
        <w:t xml:space="preserve"> att bostadsrättsinnehavaren på egen bekostnad monterar laddbox vid parkeringsp</w:t>
      </w:r>
      <w:r>
        <w:t>latsen som hör till lägenheten.</w:t>
      </w:r>
    </w:p>
    <w:p w:rsidR="0025084D" w:rsidRDefault="0025084D" w:rsidP="0025084D">
      <w:pPr>
        <w:pStyle w:val="Liststycke"/>
      </w:pPr>
    </w:p>
    <w:p w:rsidR="0025084D" w:rsidRDefault="0025084D" w:rsidP="0025084D">
      <w:pPr>
        <w:pStyle w:val="Liststycke"/>
        <w:numPr>
          <w:ilvl w:val="0"/>
          <w:numId w:val="26"/>
        </w:numPr>
      </w:pPr>
      <w:r>
        <w:t>Installationen skall genomföras fackmannamässigt av behörig installatör.</w:t>
      </w:r>
    </w:p>
    <w:p w:rsidR="0025084D" w:rsidRDefault="0025084D" w:rsidP="0025084D">
      <w:pPr>
        <w:pStyle w:val="Liststycke"/>
      </w:pPr>
    </w:p>
    <w:p w:rsidR="0025084D" w:rsidRDefault="00336DBE" w:rsidP="0025084D">
      <w:pPr>
        <w:pStyle w:val="Liststycke"/>
        <w:numPr>
          <w:ilvl w:val="0"/>
          <w:numId w:val="26"/>
        </w:numPr>
      </w:pPr>
      <w:r>
        <w:t>Laddboxen ägs av bostadsrättsinneha</w:t>
      </w:r>
      <w:r w:rsidR="00052966">
        <w:t>varen</w:t>
      </w:r>
      <w:r w:rsidR="0025084D">
        <w:t xml:space="preserve">. </w:t>
      </w:r>
    </w:p>
    <w:p w:rsidR="0025084D" w:rsidRDefault="0025084D" w:rsidP="0025084D">
      <w:pPr>
        <w:pStyle w:val="Liststycke"/>
      </w:pPr>
    </w:p>
    <w:p w:rsidR="00336DBE" w:rsidRDefault="0025084D" w:rsidP="0025084D">
      <w:pPr>
        <w:pStyle w:val="Liststycke"/>
        <w:numPr>
          <w:ilvl w:val="0"/>
          <w:numId w:val="26"/>
        </w:numPr>
      </w:pPr>
      <w:r>
        <w:t>B</w:t>
      </w:r>
      <w:r w:rsidR="00052966">
        <w:t xml:space="preserve">ostadsrättföreningen kan inte göra anspråk </w:t>
      </w:r>
      <w:r w:rsidR="00502632">
        <w:t xml:space="preserve">på </w:t>
      </w:r>
      <w:r>
        <w:t>laddboxen</w:t>
      </w:r>
      <w:r w:rsidR="00502632">
        <w:t>.</w:t>
      </w:r>
    </w:p>
    <w:p w:rsidR="00052966" w:rsidRDefault="00052966" w:rsidP="00336DBE"/>
    <w:p w:rsidR="0025084D" w:rsidRPr="0025084D" w:rsidRDefault="0025084D" w:rsidP="0025084D">
      <w:pPr>
        <w:pStyle w:val="Liststycke"/>
        <w:numPr>
          <w:ilvl w:val="0"/>
          <w:numId w:val="26"/>
        </w:numPr>
        <w:rPr>
          <w:i/>
        </w:rPr>
      </w:pPr>
      <w:r>
        <w:t xml:space="preserve">I övrigt hänvisas till föreningens stadgar, </w:t>
      </w:r>
      <w:r w:rsidRPr="0025084D">
        <w:rPr>
          <w:i/>
        </w:rPr>
        <w:t>bostadsrättsinnehavarens rättigheter och skyldigheter §42</w:t>
      </w:r>
      <w:r w:rsidR="00757660">
        <w:rPr>
          <w:i/>
        </w:rPr>
        <w:t xml:space="preserve">. </w:t>
      </w:r>
      <w:r w:rsidR="00757660">
        <w:t>Laddbox är en ”övrig anordning enligt §42.</w:t>
      </w:r>
    </w:p>
    <w:p w:rsidR="00336DBE" w:rsidRDefault="00336DBE" w:rsidP="00336DBE">
      <w:bookmarkStart w:id="0" w:name="_GoBack"/>
      <w:bookmarkEnd w:id="0"/>
    </w:p>
    <w:p w:rsidR="00336DBE" w:rsidRDefault="00336DBE" w:rsidP="00336DBE">
      <w:r>
        <w:t>Detta avtal har upprättats i två likalydande exemplar varav vardera parten tagit ett</w:t>
      </w:r>
    </w:p>
    <w:p w:rsidR="00336DBE" w:rsidRDefault="00336DBE" w:rsidP="00336DBE"/>
    <w:p w:rsidR="00336DBE" w:rsidRDefault="00336DBE" w:rsidP="00336DBE">
      <w:r>
        <w:t>2023-09-23</w:t>
      </w:r>
      <w:r>
        <w:tab/>
      </w:r>
      <w:r>
        <w:tab/>
      </w:r>
      <w:r>
        <w:tab/>
        <w:t>2023-09-23</w:t>
      </w:r>
    </w:p>
    <w:p w:rsidR="00B74985" w:rsidRPr="002620B4" w:rsidRDefault="00336DBE" w:rsidP="00336DBE">
      <w:r>
        <w:t>Bostadsrättsföreningen</w:t>
      </w:r>
      <w:r>
        <w:tab/>
      </w:r>
      <w:r>
        <w:tab/>
        <w:t>Bostadsrättsinnehavare</w:t>
      </w:r>
    </w:p>
    <w:sectPr w:rsidR="00B74985" w:rsidRPr="002620B4" w:rsidSect="00F75FA5">
      <w:type w:val="continuous"/>
      <w:pgSz w:w="11906" w:h="16838" w:code="9"/>
      <w:pgMar w:top="1418" w:right="2268" w:bottom="1843" w:left="2268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BB2" w:rsidRDefault="00457BB2">
      <w:r>
        <w:separator/>
      </w:r>
    </w:p>
  </w:endnote>
  <w:endnote w:type="continuationSeparator" w:id="0">
    <w:p w:rsidR="00457BB2" w:rsidRDefault="0045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BB2" w:rsidRDefault="00457BB2">
      <w:r>
        <w:separator/>
      </w:r>
    </w:p>
  </w:footnote>
  <w:footnote w:type="continuationSeparator" w:id="0">
    <w:p w:rsidR="00457BB2" w:rsidRDefault="00457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0C66B84"/>
    <w:multiLevelType w:val="hybridMultilevel"/>
    <w:tmpl w:val="6AF47F50"/>
    <w:lvl w:ilvl="0" w:tplc="31109696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3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5"/>
  </w:num>
  <w:num w:numId="5">
    <w:abstractNumId w:val="16"/>
  </w:num>
  <w:num w:numId="6">
    <w:abstractNumId w:val="12"/>
  </w:num>
  <w:num w:numId="7">
    <w:abstractNumId w:val="5"/>
  </w:num>
  <w:num w:numId="8">
    <w:abstractNumId w:val="23"/>
  </w:num>
  <w:num w:numId="9">
    <w:abstractNumId w:val="15"/>
  </w:num>
  <w:num w:numId="10">
    <w:abstractNumId w:val="11"/>
  </w:num>
  <w:num w:numId="11">
    <w:abstractNumId w:val="22"/>
  </w:num>
  <w:num w:numId="12">
    <w:abstractNumId w:val="3"/>
  </w:num>
  <w:num w:numId="13">
    <w:abstractNumId w:val="21"/>
  </w:num>
  <w:num w:numId="14">
    <w:abstractNumId w:val="24"/>
  </w:num>
  <w:num w:numId="15">
    <w:abstractNumId w:val="8"/>
  </w:num>
  <w:num w:numId="16">
    <w:abstractNumId w:val="1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6"/>
  </w:num>
  <w:num w:numId="22">
    <w:abstractNumId w:val="2"/>
  </w:num>
  <w:num w:numId="23">
    <w:abstractNumId w:val="14"/>
  </w:num>
  <w:num w:numId="24">
    <w:abstractNumId w:val="20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BE"/>
    <w:rsid w:val="00040848"/>
    <w:rsid w:val="00052966"/>
    <w:rsid w:val="00075D16"/>
    <w:rsid w:val="00091B10"/>
    <w:rsid w:val="00164464"/>
    <w:rsid w:val="00205293"/>
    <w:rsid w:val="0025084D"/>
    <w:rsid w:val="002620B4"/>
    <w:rsid w:val="0027715E"/>
    <w:rsid w:val="00336DBE"/>
    <w:rsid w:val="003415D6"/>
    <w:rsid w:val="00457BB2"/>
    <w:rsid w:val="00484469"/>
    <w:rsid w:val="00502632"/>
    <w:rsid w:val="00587A38"/>
    <w:rsid w:val="005948E2"/>
    <w:rsid w:val="00605862"/>
    <w:rsid w:val="00734739"/>
    <w:rsid w:val="007545B9"/>
    <w:rsid w:val="00757660"/>
    <w:rsid w:val="00760B5F"/>
    <w:rsid w:val="0078404B"/>
    <w:rsid w:val="007D0513"/>
    <w:rsid w:val="007D1A1A"/>
    <w:rsid w:val="00875D15"/>
    <w:rsid w:val="00884CD8"/>
    <w:rsid w:val="009132A3"/>
    <w:rsid w:val="00994A90"/>
    <w:rsid w:val="009B2D32"/>
    <w:rsid w:val="009D636A"/>
    <w:rsid w:val="00A20799"/>
    <w:rsid w:val="00AA312E"/>
    <w:rsid w:val="00AD193E"/>
    <w:rsid w:val="00AE3D66"/>
    <w:rsid w:val="00B74985"/>
    <w:rsid w:val="00BA3199"/>
    <w:rsid w:val="00C1086E"/>
    <w:rsid w:val="00C275F8"/>
    <w:rsid w:val="00CB0C56"/>
    <w:rsid w:val="00D840BF"/>
    <w:rsid w:val="00F11522"/>
    <w:rsid w:val="00F56265"/>
    <w:rsid w:val="00F75FA5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DF178"/>
  <w15:chartTrackingRefBased/>
  <w15:docId w15:val="{05BE9C60-BF64-427F-8CAD-78A282D9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Rubrik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qFormat/>
    <w:rsid w:val="00F75FA5"/>
    <w:rPr>
      <w:sz w:val="32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rsid w:val="00BA319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994A90"/>
    <w:pPr>
      <w:spacing w:afterAutospacing="1"/>
    </w:pPr>
    <w:rPr>
      <w:sz w:val="24"/>
    </w:rPr>
  </w:style>
  <w:style w:type="character" w:styleId="Starkreferens">
    <w:name w:val="Intense Reference"/>
    <w:basedOn w:val="Standardstycketeckensnit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Diskretreferens">
    <w:name w:val="Subtle Reference"/>
    <w:basedOn w:val="Standardstycketeckensnitt"/>
    <w:uiPriority w:val="31"/>
    <w:rsid w:val="007545B9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Citat">
    <w:name w:val="Quote"/>
    <w:basedOn w:val="Normal"/>
    <w:next w:val="Normal"/>
    <w:link w:val="CitatChar"/>
    <w:uiPriority w:val="29"/>
    <w:rsid w:val="007545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545B9"/>
    <w:rPr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rsid w:val="007545B9"/>
    <w:rPr>
      <w:b/>
      <w:bCs/>
    </w:rPr>
  </w:style>
  <w:style w:type="character" w:styleId="Starkbetoning">
    <w:name w:val="Intense Emphasis"/>
    <w:basedOn w:val="Standardstycketeckensnitt"/>
    <w:uiPriority w:val="21"/>
    <w:rsid w:val="007545B9"/>
    <w:rPr>
      <w:b/>
      <w:bCs/>
      <w:i/>
      <w:iCs/>
      <w:color w:val="4F81BD" w:themeColor="accent1"/>
    </w:rPr>
  </w:style>
  <w:style w:type="character" w:styleId="Betoning">
    <w:name w:val="Emphasis"/>
    <w:basedOn w:val="Standardstycketeckensnitt"/>
    <w:uiPriority w:val="20"/>
    <w:rsid w:val="007545B9"/>
    <w:rPr>
      <w:i/>
      <w:iCs/>
    </w:rPr>
  </w:style>
  <w:style w:type="character" w:styleId="Diskretbetoning">
    <w:name w:val="Subtle Emphasis"/>
    <w:basedOn w:val="Standardstycketeckensnitt"/>
    <w:uiPriority w:val="19"/>
    <w:rsid w:val="007545B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d5c9aa5-cdc9-4603-a3ba-1ef40f5e4810@ad01.migrationsverk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Sverker Spaak</dc:creator>
  <cp:keywords/>
  <dc:description/>
  <cp:lastModifiedBy>Sverker Spaak</cp:lastModifiedBy>
  <cp:revision>2</cp:revision>
  <cp:lastPrinted>2001-04-03T08:32:00Z</cp:lastPrinted>
  <dcterms:created xsi:type="dcterms:W3CDTF">2023-09-23T08:25:00Z</dcterms:created>
  <dcterms:modified xsi:type="dcterms:W3CDTF">2023-09-23T08:25:00Z</dcterms:modified>
</cp:coreProperties>
</file>